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tabs>
          <w:tab w:val="left" w:pos="567"/>
        </w:tabs>
        <w:kinsoku/>
        <w:wordWrap/>
        <w:overflowPunct/>
        <w:topLinePunct w:val="0"/>
        <w:autoSpaceDE/>
        <w:autoSpaceDN/>
        <w:bidi w:val="0"/>
        <w:snapToGrid w:val="0"/>
        <w:spacing w:after="0"/>
        <w:textAlignment w:val="auto"/>
        <w:rPr>
          <w:rFonts w:hint="eastAsia" w:ascii="Arial" w:hAnsi="Arial" w:eastAsia="宋体" w:cs="Arial"/>
          <w:b/>
          <w:bCs/>
          <w:sz w:val="24"/>
          <w:lang w:val="en-GB" w:eastAsia="zh-CN" w:bidi="ar-SA"/>
        </w:rPr>
      </w:pPr>
      <w:bookmarkStart w:id="0" w:name="_Hlt450051172"/>
      <w:bookmarkEnd w:id="0"/>
      <w:bookmarkStart w:id="1" w:name="_Hlt450066087"/>
      <w:bookmarkEnd w:id="1"/>
      <w:bookmarkStart w:id="2" w:name="_Hlt450039480"/>
      <w:bookmarkEnd w:id="2"/>
      <w:bookmarkStart w:id="3" w:name="_Hlt449016246"/>
      <w:bookmarkEnd w:id="3"/>
      <w:bookmarkStart w:id="4" w:name="_Hlt450066085"/>
      <w:bookmarkEnd w:id="4"/>
      <w:bookmarkStart w:id="5" w:name="_Hlt448930105"/>
      <w:bookmarkEnd w:id="5"/>
      <w:bookmarkStart w:id="6" w:name="OLE_LINK111"/>
      <w:bookmarkStart w:id="7" w:name="OLE_LINK27"/>
      <w:bookmarkStart w:id="8" w:name="OLE_LINK49"/>
      <w:bookmarkStart w:id="9" w:name="OLE_LINK9"/>
      <w:r>
        <w:rPr>
          <w:rFonts w:ascii="Arial" w:hAnsi="Arial" w:eastAsia="Times New Roman" w:cs="Arial"/>
          <w:b/>
          <w:bCs/>
          <w:sz w:val="24"/>
          <w:lang w:val="en-GB" w:eastAsia="ko-KR" w:bidi="ar-SA"/>
        </w:rPr>
        <w:t>3GPP TSG RAN Meeting #110</w:t>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hint="eastAsia" w:ascii="Arial" w:hAnsi="Arial" w:eastAsia="Times New Roman" w:cs="Arial"/>
          <w:b/>
          <w:bCs/>
          <w:sz w:val="24"/>
          <w:lang w:val="en-GB" w:eastAsia="ko-KR" w:bidi="ar-SA"/>
        </w:rPr>
        <w:tab/>
      </w:r>
      <w:r>
        <w:rPr>
          <w:rFonts w:ascii="Arial" w:hAnsi="Arial" w:eastAsia="Times New Roman" w:cs="Arial"/>
          <w:b/>
          <w:bCs/>
          <w:sz w:val="24"/>
          <w:lang w:val="en-GB" w:eastAsia="ko-KR" w:bidi="ar-SA"/>
        </w:rPr>
        <w:tab/>
      </w:r>
      <w:r>
        <w:rPr>
          <w:rFonts w:ascii="Arial" w:hAnsi="Arial" w:eastAsia="Times New Roman" w:cs="Arial"/>
          <w:b/>
          <w:bCs/>
          <w:sz w:val="24"/>
          <w:lang w:val="en-GB" w:eastAsia="ko-KR" w:bidi="ar-SA"/>
        </w:rPr>
        <w:t>RP-25320</w:t>
      </w:r>
      <w:r>
        <w:rPr>
          <w:rFonts w:hint="eastAsia" w:ascii="Arial" w:hAnsi="Arial" w:eastAsia="宋体" w:cs="Arial"/>
          <w:b/>
          <w:bCs/>
          <w:sz w:val="24"/>
          <w:lang w:val="en-US" w:eastAsia="zh-CN" w:bidi="ar-SA"/>
        </w:rPr>
        <w:t>8</w:t>
      </w:r>
    </w:p>
    <w:p>
      <w:pPr>
        <w:keepNext/>
        <w:keepLines/>
        <w:pageBreakBefore w:val="0"/>
        <w:widowControl/>
        <w:tabs>
          <w:tab w:val="left" w:pos="567"/>
        </w:tabs>
        <w:kinsoku/>
        <w:wordWrap/>
        <w:topLinePunct w:val="0"/>
        <w:bidi w:val="0"/>
        <w:rPr>
          <w:rFonts w:ascii="Arial" w:hAnsi="Arial" w:eastAsia="Times New Roman" w:cs="Arial"/>
          <w:b/>
          <w:bCs/>
          <w:sz w:val="24"/>
          <w:lang w:val="en-GB" w:eastAsia="ko-KR" w:bidi="ar-SA"/>
        </w:rPr>
      </w:pPr>
      <w:r>
        <w:rPr>
          <w:rFonts w:ascii="Arial" w:hAnsi="Arial" w:eastAsia="Times New Roman" w:cs="Arial"/>
          <w:b/>
          <w:bCs/>
          <w:sz w:val="24"/>
          <w:lang w:val="en-GB" w:eastAsia="ko-KR" w:bidi="ar-SA"/>
        </w:rPr>
        <w:t>Baltimore, USA, December 8-11, 2025</w:t>
      </w:r>
    </w:p>
    <w:bookmarkEnd w:id="6"/>
    <w:bookmarkEnd w:id="7"/>
    <w:bookmarkEnd w:id="8"/>
    <w:p>
      <w:pPr>
        <w:keepNext/>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szCs w:val="24"/>
        </w:rPr>
      </w:pPr>
    </w:p>
    <w:bookmarkEnd w:id="9"/>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9.6.1.2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zh-CN"/>
              </w:rPr>
              <w:t>Additional NR bands for NR features in Rel-19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No</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NR_bands_xFeature_R19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1040121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RP-252463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bookmarkStart w:id="10" w:name="OLE_LINK7"/>
            <w:r>
              <w:rPr>
                <w:rFonts w:hint="eastAsia" w:ascii="Arial" w:hAnsi="Arial" w:eastAsia="宋体" w:cs="Arial"/>
                <w:color w:val="auto"/>
                <w:sz w:val="20"/>
                <w:szCs w:val="20"/>
                <w:lang w:val="en-US" w:eastAsia="zh-CN"/>
              </w:rPr>
              <w:t>12/202</w:t>
            </w:r>
            <w:bookmarkEnd w:id="10"/>
            <w:r>
              <w:rPr>
                <w:rFonts w:hint="eastAsia" w:ascii="Arial" w:hAnsi="Arial" w:eastAsia="宋体" w:cs="Arial"/>
                <w:color w:val="auto"/>
                <w:sz w:val="20"/>
                <w:szCs w:val="20"/>
                <w:lang w:val="en-US" w:eastAsia="zh-CN"/>
              </w:rPr>
              <w:t>5</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eastAsia" w:ascii="Arial" w:hAnsi="Arial" w:eastAsia="Times New Roman" w:cs="Arial"/>
                <w:color w:val="00B050"/>
                <w:kern w:val="2"/>
                <w:sz w:val="21"/>
                <w:szCs w:val="22"/>
                <w:lang w:val="en-US" w:eastAsia="zh-CN" w:bidi="ar-SA"/>
              </w:rPr>
              <w:t>100%</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r>
              <w:rPr>
                <w:rFonts w:hint="eastAsia" w:ascii="Arial" w:hAnsi="Arial" w:eastAsia="宋体" w:cs="Arial"/>
                <w:b/>
                <w:sz w:val="20"/>
                <w:szCs w:val="20"/>
                <w:lang w:val="en-US" w:eastAsia="zh-CN"/>
              </w:rPr>
              <w:t>s</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i w:val="0"/>
                <w:color w:val="auto"/>
                <w:sz w:val="20"/>
                <w:szCs w:val="20"/>
                <w:lang w:val="en-US" w:eastAsia="zh-CN" w:bidi="ar-SA"/>
              </w:rPr>
              <w:t>Xiang GAO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"mailto:gaoxiang74@huawei.com" </w:instrText>
            </w:r>
            <w:r>
              <w:rPr>
                <w:rFonts w:hint="eastAsia" w:ascii="Arial" w:hAnsi="Arial" w:eastAsia="宋体" w:cs="Arial"/>
                <w:sz w:val="20"/>
                <w:szCs w:val="20"/>
                <w:lang w:val="en-US" w:eastAsia="zh-CN"/>
              </w:rPr>
              <w:fldChar w:fldCharType="separate"/>
            </w:r>
            <w:r>
              <w:rPr>
                <w:rFonts w:hint="eastAsia" w:ascii="Arial" w:hAnsi="Arial" w:eastAsia="宋体" w:cs="Arial"/>
                <w:sz w:val="20"/>
                <w:szCs w:val="20"/>
                <w:lang w:val="en-US" w:eastAsia="zh-CN"/>
              </w:rPr>
              <w:t>gaoxiang74@huawei.com</w:t>
            </w:r>
            <w:r>
              <w:rPr>
                <w:rFonts w:hint="eastAsia" w:ascii="Arial" w:hAnsi="Arial" w:eastAsia="宋体" w:cs="Arial"/>
                <w:sz w:val="20"/>
                <w:szCs w:val="20"/>
                <w:lang w:val="en-US" w:eastAsia="zh-CN"/>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up to the target date of the WI/SI. The basis are the endorsed time bud</w:t>
      </w:r>
      <w:bookmarkStart w:id="12" w:name="_GoBack"/>
      <w:bookmarkEnd w:id="12"/>
      <w:r>
        <w:rPr>
          <w:rFonts w:ascii="Arial" w:hAnsi="Arial" w:cs="Arial"/>
          <w:i/>
        </w:rPr>
        <w:t xml:space="preserve">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11" w:name="OLE_LINK16"/>
      <w:r>
        <w:rPr>
          <w:rFonts w:hint="eastAsia" w:ascii="Arial" w:hAnsi="Arial" w:eastAsia="宋体" w:cs="Arial"/>
          <w:b/>
          <w:bCs/>
          <w:sz w:val="20"/>
          <w:szCs w:val="20"/>
          <w:lang w:val="en-US" w:eastAsia="zh-CN"/>
        </w:rPr>
        <w:t>RAN4#112 meeting:</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n13 was introduced for 4Rx handheld UE in </w:t>
      </w:r>
      <w:r>
        <w:rPr>
          <w:rFonts w:hint="default" w:ascii="Arial" w:hAnsi="Arial" w:eastAsia="宋体"/>
          <w:lang w:val="en-US" w:eastAsia="zh-CN"/>
        </w:rPr>
        <w:t>R4-2411324</w:t>
      </w:r>
      <w:r>
        <w:rPr>
          <w:rFonts w:hint="eastAsia" w:ascii="Arial" w:hAnsi="Arial" w:eastAsia="宋体"/>
          <w:lang w:val="en-US" w:eastAsia="zh-CN"/>
        </w:rPr>
        <w:t>;</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n34 was introduced for 8Rx FWA/CPE/Vehicle/Industrial devices in </w:t>
      </w:r>
      <w:r>
        <w:rPr>
          <w:rFonts w:hint="default" w:ascii="Arial" w:hAnsi="Arial" w:eastAsia="宋体"/>
          <w:lang w:val="en-US" w:eastAsia="zh-CN"/>
        </w:rPr>
        <w:t>R4-2411740</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RAN4#112-bis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 was introduced for 8Rx FWA/CPE/Vehicle/Industrial devices in </w:t>
      </w:r>
      <w:r>
        <w:rPr>
          <w:rFonts w:hint="default" w:ascii="Arial" w:hAnsi="Arial" w:eastAsia="宋体"/>
          <w:lang w:val="en-US" w:eastAsia="zh-CN"/>
        </w:rPr>
        <w:t>R4-2414980</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n39 was introduced for 8Rx FWA/CPE/Vehicle/Industrial devices in </w:t>
      </w:r>
      <w:r>
        <w:rPr>
          <w:rFonts w:hint="default" w:ascii="Arial" w:hAnsi="Arial" w:eastAsia="宋体"/>
          <w:lang w:val="en-US" w:eastAsia="zh-CN"/>
        </w:rPr>
        <w:t>R4-2415012</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 was introduced for 8Rx FWA/CPE/Vehicle/Industrial devices in </w:t>
      </w:r>
      <w:r>
        <w:rPr>
          <w:rFonts w:hint="default" w:ascii="Arial" w:hAnsi="Arial" w:eastAsia="宋体"/>
          <w:lang w:val="en-US" w:eastAsia="zh-CN"/>
        </w:rPr>
        <w:t>R4-2416011</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RAN4#114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n2 was introduced to support PC2 UL MIMO in </w:t>
      </w:r>
      <w:r>
        <w:rPr>
          <w:rFonts w:hint="default" w:ascii="Arial" w:hAnsi="Arial" w:eastAsia="宋体"/>
          <w:lang w:val="en-US" w:eastAsia="zh-CN"/>
        </w:rPr>
        <w:t>R4-2500036</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n85 was introduced to support PC2 UL MIMO in </w:t>
      </w:r>
      <w:r>
        <w:rPr>
          <w:rFonts w:hint="default" w:ascii="Arial" w:hAnsi="Arial" w:eastAsia="宋体"/>
          <w:lang w:val="en-US" w:eastAsia="zh-CN"/>
        </w:rPr>
        <w:t>R4-2501831</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RAN4#115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n25 was introduced for 8Rx FWA/CPE/Vehicle/Industrial devices in </w:t>
      </w:r>
      <w:r>
        <w:rPr>
          <w:rFonts w:hint="default" w:ascii="Arial" w:hAnsi="Arial" w:eastAsia="宋体"/>
          <w:lang w:val="en-US" w:eastAsia="zh-CN"/>
        </w:rPr>
        <w:t>R4-2506396</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Bands n100 and n101 were introduced to support PC3 UL MIMO in </w:t>
      </w:r>
      <w:r>
        <w:rPr>
          <w:rFonts w:hint="default" w:ascii="Arial" w:hAnsi="Arial" w:eastAsia="宋体"/>
          <w:lang w:val="en-US" w:eastAsia="zh-CN"/>
        </w:rPr>
        <w:t>R4-</w:t>
      </w:r>
      <w:r>
        <w:rPr>
          <w:rFonts w:hint="eastAsia" w:ascii="Arial" w:hAnsi="Arial" w:eastAsia="宋体"/>
          <w:lang w:val="en-US" w:eastAsia="zh-CN"/>
        </w:rPr>
        <w:t>2505345</w:t>
      </w:r>
      <w:r>
        <w:rPr>
          <w:rFonts w:hint="eastAsia" w:eastAsia="宋体"/>
          <w:lang w:val="en-US" w:eastAsia="zh-CN"/>
        </w:rPr>
        <w:t xml:space="preserve"> </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RAN4#116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n85 was introduced to support 4Rx in </w:t>
      </w:r>
      <w:r>
        <w:rPr>
          <w:rFonts w:hint="default" w:ascii="Arial" w:hAnsi="Arial" w:eastAsia="宋体"/>
          <w:lang w:val="en-US" w:eastAsia="zh-CN"/>
        </w:rPr>
        <w:t>R4-2509970</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n66 was introduced to support 8Rx in </w:t>
      </w:r>
      <w:r>
        <w:rPr>
          <w:rFonts w:hint="default" w:ascii="Arial" w:hAnsi="Arial" w:eastAsia="宋体"/>
          <w:lang w:val="en-US" w:eastAsia="zh-CN"/>
        </w:rPr>
        <w:t>R4-2510959</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RAN4#117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n7 was introduced to support PC2 UL MIMO in </w:t>
      </w:r>
      <w:r>
        <w:rPr>
          <w:rFonts w:hint="default" w:ascii="Arial" w:hAnsi="Arial" w:eastAsia="宋体"/>
          <w:lang w:val="en-US" w:eastAsia="zh-CN"/>
        </w:rPr>
        <w:t>R4-25</w:t>
      </w:r>
      <w:r>
        <w:rPr>
          <w:rFonts w:hint="eastAsia" w:ascii="Arial" w:hAnsi="Arial" w:eastAsia="宋体"/>
          <w:lang w:val="en-US" w:eastAsia="zh-CN"/>
        </w:rPr>
        <w:t>14362</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n104 was introduced to support PC1.5 UL MIMO in </w:t>
      </w:r>
      <w:r>
        <w:rPr>
          <w:rFonts w:hint="default" w:ascii="Arial" w:hAnsi="Arial" w:eastAsia="宋体"/>
          <w:lang w:val="en-US" w:eastAsia="zh-CN"/>
        </w:rPr>
        <w:t>R4-25</w:t>
      </w:r>
      <w:r>
        <w:rPr>
          <w:rFonts w:hint="eastAsia" w:ascii="Arial" w:hAnsi="Arial" w:eastAsia="宋体"/>
          <w:lang w:val="en-US" w:eastAsia="zh-CN"/>
        </w:rPr>
        <w:t>20755</w:t>
      </w:r>
    </w:p>
    <w:p>
      <w:pPr>
        <w:keepNext/>
        <w:keepLines/>
        <w:pageBreakBefore w:val="0"/>
        <w:widowControl/>
        <w:numPr>
          <w:ilvl w:val="0"/>
          <w:numId w:val="0"/>
        </w:numPr>
        <w:kinsoku/>
        <w:wordWrap/>
        <w:overflowPunct w:val="0"/>
        <w:topLinePunct w:val="0"/>
        <w:autoSpaceDE w:val="0"/>
        <w:autoSpaceDN w:val="0"/>
        <w:bidi w:val="0"/>
        <w:adjustRightInd w:val="0"/>
        <w:spacing w:after="180"/>
        <w:textAlignment w:val="baseline"/>
        <w:rPr>
          <w:rFonts w:hint="eastAsia" w:ascii="Arial" w:hAnsi="Arial" w:eastAsia="宋体"/>
          <w:lang w:val="en-US" w:eastAsia="zh-CN"/>
        </w:rPr>
      </w:pPr>
    </w:p>
    <w:bookmarkEnd w:id="11"/>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NR_bands_xFeature_R19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 meeting are listed:</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R4-2411324</w:t>
      </w:r>
      <w:r>
        <w:rPr>
          <w:rFonts w:hint="default" w:ascii="Arial" w:hAnsi="Arial" w:eastAsia="宋体"/>
          <w:lang w:val="en-US" w:eastAsia="zh-CN"/>
        </w:rPr>
        <w:tab/>
      </w:r>
      <w:r>
        <w:rPr>
          <w:rFonts w:hint="default" w:ascii="Arial" w:hAnsi="Arial" w:eastAsia="宋体"/>
          <w:lang w:val="en-US" w:eastAsia="zh-CN"/>
        </w:rPr>
        <w:t>Draft CR for TS 38.101-1[R19] 4Rx handheld UE for n13</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R4-2411740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n34 support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"file:///D:\\RAN4%23112\\Docs\\R4-2412132.zip" </w:instrText>
      </w:r>
      <w:r>
        <w:rPr>
          <w:rFonts w:hint="default" w:ascii="Arial" w:hAnsi="Arial" w:eastAsia="宋体"/>
          <w:lang w:val="en-US" w:eastAsia="ja-JP"/>
        </w:rPr>
        <w:fldChar w:fldCharType="separate"/>
      </w:r>
      <w:r>
        <w:rPr>
          <w:rFonts w:hint="default" w:ascii="Arial" w:hAnsi="Arial" w:eastAsia="宋体"/>
          <w:lang w:val="en-US" w:eastAsia="ja-JP"/>
        </w:rPr>
        <w:t>R4-2412132</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4Rx</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"file:///D:\\RAN4%23112\\Docs\\R4-2412133.zip" </w:instrText>
      </w:r>
      <w:r>
        <w:rPr>
          <w:rFonts w:hint="default" w:ascii="Arial" w:hAnsi="Arial" w:eastAsia="宋体"/>
          <w:lang w:val="en-US" w:eastAsia="ja-JP"/>
        </w:rPr>
        <w:fldChar w:fldCharType="separate"/>
      </w:r>
      <w:r>
        <w:rPr>
          <w:rFonts w:hint="default" w:ascii="Arial" w:hAnsi="Arial" w:eastAsia="宋体"/>
          <w:lang w:val="en-US" w:eastAsia="ja-JP"/>
        </w:rPr>
        <w:t>R4-2412133</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112bis meeting are listed:</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R4-2414980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 support 8Rx</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R4-2415012</w:t>
      </w:r>
      <w:r>
        <w:rPr>
          <w:rFonts w:hint="default" w:ascii="Arial" w:hAnsi="Arial" w:eastAsia="宋体"/>
          <w:lang w:val="en-US" w:eastAsia="zh-CN"/>
        </w:rPr>
        <w:tab/>
      </w:r>
      <w:r>
        <w:rPr>
          <w:rFonts w:hint="default" w:ascii="Arial" w:hAnsi="Arial" w:eastAsia="宋体"/>
          <w:lang w:val="en-US" w:eastAsia="zh-CN"/>
        </w:rPr>
        <w:t>Draft CR on 38.101-1 to introduce n39 support 8Rx</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R4-2416011</w:t>
      </w:r>
      <w:r>
        <w:rPr>
          <w:rFonts w:hint="default" w:ascii="Arial" w:hAnsi="Arial" w:eastAsia="宋体"/>
          <w:lang w:val="en-US" w:eastAsia="zh-CN"/>
        </w:rPr>
        <w:tab/>
      </w:r>
      <w:r>
        <w:rPr>
          <w:rFonts w:hint="default" w:ascii="Arial" w:hAnsi="Arial" w:eastAsia="宋体"/>
          <w:lang w:val="en-US" w:eastAsia="zh-CN"/>
        </w:rPr>
        <w:t>draft CR for 38.101-1 introduction on 8Rx support for n1</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eastAsia" w:ascii="Arial" w:hAnsi="Arial" w:eastAsia="宋体"/>
          <w:lang w:val="en-US" w:eastAsia="zh-CN"/>
        </w:rPr>
        <w:t>R4-2415924</w:t>
      </w:r>
      <w:r>
        <w:rPr>
          <w:rFonts w:hint="eastAsia" w:ascii="Arial" w:hAnsi="Arial" w:eastAsia="宋体"/>
          <w:lang w:val="en-US" w:eastAsia="zh-CN"/>
        </w:rPr>
        <w:tab/>
      </w:r>
      <w:r>
        <w:rPr>
          <w:rFonts w:hint="default" w:ascii="Arial" w:hAnsi="Arial" w:eastAsia="宋体"/>
          <w:lang w:val="en-US" w:eastAsia="ja-JP"/>
        </w:rPr>
        <w:t xml:space="preserve">draft big CR to include </w:t>
      </w:r>
      <w:r>
        <w:rPr>
          <w:rFonts w:hint="eastAsia" w:ascii="Arial" w:hAnsi="Arial" w:eastAsia="宋体"/>
          <w:lang w:val="en-US" w:eastAsia="zh-CN"/>
        </w:rPr>
        <w:t>8</w:t>
      </w:r>
      <w:r>
        <w:rPr>
          <w:rFonts w:hint="default" w:ascii="Arial" w:hAnsi="Arial" w:eastAsia="宋体"/>
          <w:lang w:val="en-US" w:eastAsia="ja-JP"/>
        </w:rPr>
        <w:t>Rx</w:t>
      </w:r>
    </w:p>
    <w:p>
      <w:pPr>
        <w:pStyle w:val="138"/>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114 meeting are listed:</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R4-2500870</w:t>
      </w:r>
      <w:r>
        <w:rPr>
          <w:rFonts w:hint="default" w:ascii="Arial" w:hAnsi="Arial" w:eastAsia="宋体"/>
          <w:lang w:val="en-US" w:eastAsia="zh-CN"/>
        </w:rPr>
        <w:tab/>
      </w:r>
      <w:r>
        <w:rPr>
          <w:rFonts w:hint="default" w:ascii="Arial" w:hAnsi="Arial" w:eastAsia="宋体"/>
          <w:lang w:val="en-US" w:eastAsia="zh-CN"/>
        </w:rPr>
        <w:t>CR for TS 38.101-1 to introduce n34 and n39 support 8Rx</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R4-2500036</w:t>
      </w:r>
      <w:r>
        <w:rPr>
          <w:rFonts w:hint="default" w:ascii="Arial" w:hAnsi="Arial" w:eastAsia="宋体"/>
          <w:lang w:val="en-US" w:eastAsia="zh-CN"/>
        </w:rPr>
        <w:tab/>
      </w:r>
      <w:r>
        <w:rPr>
          <w:rFonts w:hint="default" w:ascii="Arial" w:hAnsi="Arial" w:eastAsia="宋体"/>
          <w:lang w:val="en-US" w:eastAsia="zh-CN"/>
        </w:rPr>
        <w:t>DraftCR 38.101-1 UL MIMO PC2 Support for Band n2</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R4-2501831</w:t>
      </w:r>
      <w:r>
        <w:rPr>
          <w:rFonts w:hint="eastAsia"/>
          <w:lang w:val="en-US" w:eastAsia="zh-CN"/>
        </w:rPr>
        <w:tab/>
      </w:r>
      <w:r>
        <w:rPr>
          <w:rFonts w:hint="default" w:ascii="Arial" w:hAnsi="Arial" w:eastAsia="宋体"/>
          <w:lang w:val="en-US" w:eastAsia="zh-CN"/>
        </w:rPr>
        <w:t>Draft CR for TS 38.101-1 to introduce PC2 UL MIMO for band n85</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ja-JP"/>
        </w:rPr>
        <w:t>R4-2500970</w:t>
      </w:r>
      <w:r>
        <w:rPr>
          <w:rFonts w:hint="eastAsia"/>
          <w:lang w:val="en-US" w:eastAsia="zh-CN"/>
        </w:rPr>
        <w:tab/>
      </w:r>
      <w:r>
        <w:rPr>
          <w:rFonts w:hint="default" w:ascii="Arial" w:hAnsi="Arial" w:eastAsia="宋体"/>
          <w:lang w:val="en-US" w:eastAsia="ja-JP"/>
        </w:rPr>
        <w:t xml:space="preserve"> TS 38.101-1 draft big CR to include 4Rx and 8Rx</w:t>
      </w:r>
    </w:p>
    <w:p>
      <w:pPr>
        <w:pStyle w:val="138"/>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ja-JP"/>
        </w:rPr>
      </w:pPr>
      <w:r>
        <w:rPr>
          <w:rFonts w:hint="eastAsia"/>
          <w:lang w:val="en-US" w:eastAsia="zh-CN"/>
        </w:rPr>
        <w:t>Formal big CR:</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ja-JP"/>
        </w:rPr>
        <w:t>R4-2500971</w:t>
      </w:r>
      <w:r>
        <w:rPr>
          <w:rFonts w:hint="eastAsia"/>
          <w:lang w:val="en-US" w:eastAsia="zh-CN"/>
        </w:rPr>
        <w:tab/>
      </w:r>
      <w:r>
        <w:rPr>
          <w:rFonts w:hint="default" w:ascii="Arial" w:hAnsi="Arial" w:eastAsia="宋体"/>
          <w:lang w:val="en-US" w:eastAsia="ja-JP"/>
        </w:rPr>
        <w:t xml:space="preserve"> TS 38.101-1 big CR for NR_bands_xFeature_R19-Core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115 meeting are listed:</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zh-CN"/>
        </w:rPr>
      </w:pPr>
      <w:r>
        <w:rPr>
          <w:rFonts w:hint="default" w:ascii="Arial" w:hAnsi="Arial" w:eastAsia="宋体"/>
          <w:lang w:val="en-US" w:eastAsia="zh-CN"/>
        </w:rPr>
        <w:t>R4-2506396</w:t>
      </w:r>
      <w:r>
        <w:rPr>
          <w:rFonts w:hint="default" w:ascii="Arial" w:hAnsi="Arial" w:eastAsia="宋体"/>
          <w:lang w:val="en-US" w:eastAsia="zh-CN"/>
        </w:rPr>
        <w:tab/>
      </w:r>
      <w:r>
        <w:rPr>
          <w:rFonts w:hint="eastAsia"/>
          <w:lang w:val="en-US" w:eastAsia="zh-CN"/>
        </w:rPr>
        <w:tab/>
      </w:r>
      <w:r>
        <w:rPr>
          <w:rFonts w:hint="default" w:ascii="Arial" w:hAnsi="Arial" w:eastAsia="宋体"/>
          <w:lang w:val="en-US" w:eastAsia="zh-CN"/>
        </w:rPr>
        <w:t>Draft CR to TS38.101-1: Introduce n25 to support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pPr>
      <w:r>
        <w:rPr>
          <w:rFonts w:hint="default" w:ascii="Arial" w:hAnsi="Arial" w:eastAsia="宋体"/>
          <w:lang w:val="en-US" w:eastAsia="zh-CN"/>
        </w:rPr>
        <w:t>R4-</w:t>
      </w:r>
      <w:r>
        <w:rPr>
          <w:rFonts w:hint="eastAsia" w:ascii="Arial" w:hAnsi="Arial" w:eastAsia="宋体"/>
          <w:lang w:val="en-US" w:eastAsia="zh-CN"/>
        </w:rPr>
        <w:t>2505345</w:t>
      </w:r>
      <w:r>
        <w:rPr>
          <w:rFonts w:hint="eastAsia"/>
          <w:lang w:val="en-US" w:eastAsia="zh-CN"/>
        </w:rPr>
        <w:tab/>
      </w:r>
      <w:r>
        <w:rPr>
          <w:rFonts w:hint="eastAsia"/>
          <w:lang w:val="en-US" w:eastAsia="zh-CN"/>
        </w:rPr>
        <w:tab/>
      </w:r>
      <w:r>
        <w:t>CR to TS 38.101-1: UL MIMO in bands n100 and n101</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R4-2506401</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draft big CR to TS 38.101-1 to include 4Rx and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default" w:cs="Arial"/>
          <w:sz w:val="20"/>
          <w:szCs w:val="20"/>
          <w:lang w:val="en-US" w:eastAsia="zh-CN"/>
        </w:rPr>
      </w:pPr>
      <w:r>
        <w:rPr>
          <w:rFonts w:hint="eastAsia" w:cs="Arial"/>
          <w:sz w:val="20"/>
          <w:szCs w:val="20"/>
          <w:lang w:val="en-US" w:eastAsia="zh-CN"/>
        </w:rPr>
        <w:t>Formal big CR:</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eastAsia" w:eastAsia="宋体"/>
          <w:lang w:val="en-US" w:eastAsia="zh-CN"/>
        </w:rPr>
      </w:pPr>
      <w:r>
        <w:rPr>
          <w:rFonts w:hint="eastAsia" w:eastAsia="宋体"/>
          <w:lang w:val="en-US" w:eastAsia="zh-CN"/>
        </w:rPr>
        <w:t>R4-2506402</w:t>
      </w:r>
      <w:r>
        <w:rPr>
          <w:rFonts w:hint="eastAsia" w:eastAsia="宋体"/>
          <w:lang w:val="en-US" w:eastAsia="zh-CN"/>
        </w:rPr>
        <w:tab/>
      </w:r>
      <w:r>
        <w:rPr>
          <w:rFonts w:hint="eastAsia"/>
          <w:lang w:val="en-US" w:eastAsia="zh-CN"/>
        </w:rPr>
        <w:tab/>
      </w:r>
      <w:r>
        <w:rPr>
          <w:rFonts w:hint="eastAsia" w:eastAsia="宋体"/>
          <w:lang w:val="en-US" w:eastAsia="zh-CN"/>
        </w:rPr>
        <w:t>TS 38.101-1 big CR for NR_bands_xFeature_R19-Core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eastAsia" w:eastAsia="宋体"/>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116 meeting are listed:</w:t>
      </w:r>
    </w:p>
    <w:p>
      <w:pPr>
        <w:pStyle w:val="138"/>
        <w:keepNext/>
        <w:keepLines/>
        <w:pageBreakBefore w:val="0"/>
        <w:widowControl/>
        <w:numPr>
          <w:ilvl w:val="0"/>
          <w:numId w:val="0"/>
        </w:numPr>
        <w:kinsoku/>
        <w:wordWrap/>
        <w:topLinePunct w:val="0"/>
        <w:bidi w:val="0"/>
        <w:snapToGrid/>
        <w:spacing w:before="120"/>
        <w:rPr>
          <w:rFonts w:hint="default" w:eastAsia="宋体" w:cs="Arial"/>
          <w:lang w:val="en-US" w:eastAsia="zh-CN"/>
        </w:rPr>
      </w:pPr>
      <w:r>
        <w:rPr>
          <w:rFonts w:hint="default" w:eastAsia="宋体" w:cs="Arial"/>
          <w:lang w:val="en-US" w:eastAsia="zh-CN"/>
        </w:rPr>
        <w:t>R4-2509970</w:t>
      </w:r>
      <w:r>
        <w:rPr>
          <w:rFonts w:hint="default" w:eastAsia="宋体" w:cs="Arial"/>
          <w:lang w:val="en-US" w:eastAsia="zh-CN"/>
        </w:rPr>
        <w:tab/>
      </w:r>
      <w:r>
        <w:rPr>
          <w:rFonts w:hint="eastAsia" w:cs="Arial"/>
          <w:lang w:val="en-US" w:eastAsia="zh-CN"/>
        </w:rPr>
        <w:tab/>
      </w:r>
      <w:r>
        <w:rPr>
          <w:rFonts w:hint="default" w:eastAsia="宋体" w:cs="Arial"/>
          <w:lang w:val="en-US" w:eastAsia="zh-CN"/>
        </w:rPr>
        <w:t>Draft CR for 38.101-1: n85 4Rx for handheld</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zh-CN"/>
        </w:rPr>
      </w:pPr>
      <w:r>
        <w:rPr>
          <w:rFonts w:hint="default" w:eastAsia="宋体" w:cs="Arial"/>
          <w:lang w:val="en-US" w:eastAsia="zh-CN"/>
        </w:rPr>
        <w:t>R4-2510959</w:t>
      </w:r>
      <w:r>
        <w:rPr>
          <w:rFonts w:hint="default" w:eastAsia="宋体" w:cs="Arial"/>
          <w:lang w:val="en-US" w:eastAsia="zh-CN"/>
        </w:rPr>
        <w:tab/>
      </w:r>
      <w:r>
        <w:rPr>
          <w:rFonts w:hint="eastAsia" w:cs="Arial"/>
          <w:lang w:val="en-US" w:eastAsia="zh-CN"/>
        </w:rPr>
        <w:tab/>
      </w:r>
      <w:r>
        <w:rPr>
          <w:rFonts w:hint="default" w:eastAsia="宋体" w:cs="Arial"/>
          <w:lang w:val="en-US" w:eastAsia="zh-CN"/>
        </w:rPr>
        <w:t>draft CR on TS38.101-1_introduce n66 to support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R4-2510948</w:t>
      </w:r>
      <w:r>
        <w:rPr>
          <w:rFonts w:hint="eastAsia" w:cs="Arial"/>
          <w:lang w:val="en-US" w:eastAsia="zh-CN"/>
        </w:rPr>
        <w:tab/>
      </w:r>
      <w:r>
        <w:rPr>
          <w:rFonts w:hint="eastAsia" w:cs="Arial"/>
          <w:lang w:val="en-US" w:eastAsia="zh-CN"/>
        </w:rPr>
        <w:tab/>
      </w:r>
      <w:r>
        <w:rPr>
          <w:rFonts w:hint="default" w:eastAsia="宋体" w:cs="Arial"/>
          <w:lang w:val="en-US" w:eastAsia="ja-JP"/>
        </w:rPr>
        <w:t xml:space="preserve"> draft big CR to TS 38.101-1 to include 4Rx and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 xml:space="preserve">R4-2510949 </w:t>
      </w:r>
      <w:r>
        <w:rPr>
          <w:rFonts w:hint="eastAsia" w:cs="Arial"/>
          <w:lang w:val="en-US" w:eastAsia="zh-CN"/>
        </w:rPr>
        <w:tab/>
      </w:r>
      <w:r>
        <w:rPr>
          <w:rFonts w:hint="default" w:eastAsia="宋体" w:cs="Arial"/>
          <w:lang w:val="en-US" w:eastAsia="ja-JP"/>
        </w:rPr>
        <w:t>TS 38.101-1 big CR for NR_bands_xFeature_R19-Core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117 meeting are listed:</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lang w:val="en-US" w:eastAsia="zh-CN"/>
        </w:rPr>
      </w:pPr>
      <w:r>
        <w:rPr>
          <w:rFonts w:hint="default" w:eastAsia="宋体"/>
          <w:lang w:val="en-US" w:eastAsia="zh-CN"/>
        </w:rPr>
        <w:t xml:space="preserve">R4-2514362 </w:t>
      </w:r>
      <w:r>
        <w:rPr>
          <w:rFonts w:hint="eastAsia"/>
          <w:lang w:val="en-US" w:eastAsia="zh-CN"/>
        </w:rPr>
        <w:tab/>
      </w:r>
      <w:r>
        <w:rPr>
          <w:rFonts w:hint="default" w:eastAsia="宋体"/>
          <w:lang w:val="en-US" w:eastAsia="zh-CN"/>
        </w:rPr>
        <w:t>CR 38.101-1 to introduce power class 2 for uplink MIMO for band n7</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lang w:val="en-US" w:eastAsia="zh-CN"/>
        </w:rPr>
        <w:t>R4-2520755</w:t>
      </w:r>
      <w:r>
        <w:rPr>
          <w:rFonts w:hint="default" w:eastAsia="宋体"/>
          <w:lang w:val="en-US" w:eastAsia="zh-CN"/>
        </w:rPr>
        <w:tab/>
      </w:r>
      <w:r>
        <w:rPr>
          <w:rFonts w:hint="eastAsia"/>
          <w:lang w:val="en-US" w:eastAsia="zh-CN"/>
        </w:rPr>
        <w:tab/>
      </w:r>
      <w:r>
        <w:rPr>
          <w:rFonts w:hint="default" w:eastAsia="宋体"/>
          <w:lang w:val="en-US" w:eastAsia="zh-CN"/>
        </w:rPr>
        <w:t xml:space="preserve">Draft CR on TS 38.101-1 to introduce power class 1.5 for uplink MIMO using a single uplink NR </w:t>
      </w:r>
      <w:r>
        <w:rPr>
          <w:rFonts w:hint="eastAsia"/>
          <w:lang w:val="en-US" w:eastAsia="zh-CN"/>
        </w:rPr>
        <w:tab/>
        <w:t/>
      </w:r>
      <w:r>
        <w:rPr>
          <w:rFonts w:hint="eastAsia"/>
          <w:lang w:val="en-US" w:eastAsia="zh-CN"/>
        </w:rPr>
        <w:tab/>
        <w:t/>
      </w:r>
      <w:r>
        <w:rPr>
          <w:rFonts w:hint="eastAsia"/>
          <w:lang w:val="en-US" w:eastAsia="zh-CN"/>
        </w:rPr>
        <w:tab/>
      </w:r>
      <w:r>
        <w:rPr>
          <w:rFonts w:hint="default" w:eastAsia="宋体"/>
          <w:lang w:val="en-US" w:eastAsia="zh-CN"/>
        </w:rPr>
        <w:t>carrier for band n104</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R4-25</w:t>
      </w:r>
      <w:r>
        <w:rPr>
          <w:rFonts w:hint="eastAsia" w:cs="Arial"/>
          <w:lang w:val="en-US" w:eastAsia="zh-CN"/>
        </w:rPr>
        <w:t>21297</w:t>
      </w:r>
      <w:r>
        <w:rPr>
          <w:rFonts w:hint="default" w:eastAsia="宋体" w:cs="Arial"/>
          <w:lang w:val="en-US" w:eastAsia="ja-JP"/>
        </w:rPr>
        <w:t xml:space="preserve"> </w:t>
      </w:r>
      <w:r>
        <w:rPr>
          <w:rFonts w:hint="eastAsia" w:cs="Arial"/>
          <w:lang w:val="en-US" w:eastAsia="zh-CN"/>
        </w:rPr>
        <w:tab/>
      </w:r>
      <w:r>
        <w:rPr>
          <w:rFonts w:hint="default" w:eastAsia="宋体" w:cs="Arial"/>
          <w:lang w:val="en-US" w:eastAsia="ja-JP"/>
        </w:rPr>
        <w:t>TS 38.101-1 big CR for NR_bands_xFeature_R19-Core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DBBFA"/>
    <w:multiLevelType w:val="singleLevel"/>
    <w:tmpl w:val="9C4DBBFA"/>
    <w:lvl w:ilvl="0" w:tentative="0">
      <w:start w:val="1"/>
      <w:numFmt w:val="decimal"/>
      <w:lvlText w:val="%1."/>
      <w:lvlJc w:val="left"/>
      <w:pPr>
        <w:ind w:left="425" w:hanging="425"/>
      </w:pPr>
      <w:rPr>
        <w:rFonts w:hint="default"/>
      </w:rPr>
    </w:lvl>
  </w:abstractNum>
  <w:abstractNum w:abstractNumId="1">
    <w:nsid w:val="04F35B3A"/>
    <w:multiLevelType w:val="singleLevel"/>
    <w:tmpl w:val="04F35B3A"/>
    <w:lvl w:ilvl="0" w:tentative="0">
      <w:start w:val="1"/>
      <w:numFmt w:val="decimal"/>
      <w:lvlText w:val="%1."/>
      <w:lvlJc w:val="left"/>
      <w:pPr>
        <w:ind w:left="425" w:hanging="425"/>
      </w:pPr>
      <w:rPr>
        <w:rFonts w:hint="default"/>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4135F37F"/>
    <w:multiLevelType w:val="singleLevel"/>
    <w:tmpl w:val="4135F37F"/>
    <w:lvl w:ilvl="0" w:tentative="0">
      <w:start w:val="1"/>
      <w:numFmt w:val="decimal"/>
      <w:lvlText w:val="%1."/>
      <w:lvlJc w:val="left"/>
      <w:pPr>
        <w:ind w:left="425" w:hanging="425"/>
      </w:pPr>
      <w:rPr>
        <w:rFonts w:hint="default"/>
      </w:rPr>
    </w:lvl>
  </w:abstractNum>
  <w:abstractNum w:abstractNumId="5">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5"/>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3F0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29AA"/>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3542"/>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12244E"/>
    <w:rsid w:val="012830C0"/>
    <w:rsid w:val="01773477"/>
    <w:rsid w:val="01AB4620"/>
    <w:rsid w:val="02085644"/>
    <w:rsid w:val="022E6EEA"/>
    <w:rsid w:val="023844D2"/>
    <w:rsid w:val="024F7D9B"/>
    <w:rsid w:val="028527A9"/>
    <w:rsid w:val="02B51E1C"/>
    <w:rsid w:val="02E42378"/>
    <w:rsid w:val="02FC1075"/>
    <w:rsid w:val="033B7541"/>
    <w:rsid w:val="035B5688"/>
    <w:rsid w:val="035B60C4"/>
    <w:rsid w:val="03B00E65"/>
    <w:rsid w:val="03DD5694"/>
    <w:rsid w:val="04012B21"/>
    <w:rsid w:val="042D730F"/>
    <w:rsid w:val="04893724"/>
    <w:rsid w:val="050F47F0"/>
    <w:rsid w:val="064C60F1"/>
    <w:rsid w:val="0666456F"/>
    <w:rsid w:val="066B7CE6"/>
    <w:rsid w:val="06A2436E"/>
    <w:rsid w:val="0742420A"/>
    <w:rsid w:val="07E87288"/>
    <w:rsid w:val="091E7252"/>
    <w:rsid w:val="095D5673"/>
    <w:rsid w:val="0A2061CC"/>
    <w:rsid w:val="0B4A46F6"/>
    <w:rsid w:val="0BA25F56"/>
    <w:rsid w:val="0BE92617"/>
    <w:rsid w:val="0C3703FE"/>
    <w:rsid w:val="0C400627"/>
    <w:rsid w:val="0C560C1D"/>
    <w:rsid w:val="0C5C2956"/>
    <w:rsid w:val="0D2E0F35"/>
    <w:rsid w:val="0D49517B"/>
    <w:rsid w:val="0D677D9C"/>
    <w:rsid w:val="0E362BA8"/>
    <w:rsid w:val="0E3756DF"/>
    <w:rsid w:val="0E42322F"/>
    <w:rsid w:val="0E662D2B"/>
    <w:rsid w:val="0F671654"/>
    <w:rsid w:val="0F78357E"/>
    <w:rsid w:val="0FC36797"/>
    <w:rsid w:val="0FFA6644"/>
    <w:rsid w:val="10174316"/>
    <w:rsid w:val="109045B9"/>
    <w:rsid w:val="12784025"/>
    <w:rsid w:val="12DD7876"/>
    <w:rsid w:val="13016B34"/>
    <w:rsid w:val="13131DF5"/>
    <w:rsid w:val="133F4BBD"/>
    <w:rsid w:val="138C12B9"/>
    <w:rsid w:val="140053F7"/>
    <w:rsid w:val="14186722"/>
    <w:rsid w:val="14391EBC"/>
    <w:rsid w:val="14465E1B"/>
    <w:rsid w:val="15555D26"/>
    <w:rsid w:val="15722734"/>
    <w:rsid w:val="15A23044"/>
    <w:rsid w:val="15AC3F9C"/>
    <w:rsid w:val="16C027D5"/>
    <w:rsid w:val="17E706B8"/>
    <w:rsid w:val="18F4188C"/>
    <w:rsid w:val="19892254"/>
    <w:rsid w:val="1A2B4B29"/>
    <w:rsid w:val="1A3B0520"/>
    <w:rsid w:val="1A6F42C0"/>
    <w:rsid w:val="1A945B25"/>
    <w:rsid w:val="1B8D3D8C"/>
    <w:rsid w:val="1C2555AF"/>
    <w:rsid w:val="1C2B32AC"/>
    <w:rsid w:val="1C3169C5"/>
    <w:rsid w:val="1C5435AF"/>
    <w:rsid w:val="1C755A82"/>
    <w:rsid w:val="1CBD6E2A"/>
    <w:rsid w:val="1D216701"/>
    <w:rsid w:val="1D5A3F4C"/>
    <w:rsid w:val="1DFB7FBE"/>
    <w:rsid w:val="1FA11974"/>
    <w:rsid w:val="1FCF30B3"/>
    <w:rsid w:val="1FFA4D30"/>
    <w:rsid w:val="202E5F50"/>
    <w:rsid w:val="208A4372"/>
    <w:rsid w:val="20B13188"/>
    <w:rsid w:val="20DD200C"/>
    <w:rsid w:val="210B3144"/>
    <w:rsid w:val="2137742D"/>
    <w:rsid w:val="21675A5C"/>
    <w:rsid w:val="21B72F49"/>
    <w:rsid w:val="21F9329F"/>
    <w:rsid w:val="22591469"/>
    <w:rsid w:val="22BC4955"/>
    <w:rsid w:val="22BD5BF4"/>
    <w:rsid w:val="22F71577"/>
    <w:rsid w:val="235D6E11"/>
    <w:rsid w:val="237C78B6"/>
    <w:rsid w:val="23943518"/>
    <w:rsid w:val="24526424"/>
    <w:rsid w:val="24617941"/>
    <w:rsid w:val="249A4821"/>
    <w:rsid w:val="24B473C2"/>
    <w:rsid w:val="24FF7100"/>
    <w:rsid w:val="2565224D"/>
    <w:rsid w:val="260C717A"/>
    <w:rsid w:val="269327D3"/>
    <w:rsid w:val="26C80178"/>
    <w:rsid w:val="26D0553E"/>
    <w:rsid w:val="26FC2645"/>
    <w:rsid w:val="277945D7"/>
    <w:rsid w:val="27837370"/>
    <w:rsid w:val="27BA6E69"/>
    <w:rsid w:val="27BB0366"/>
    <w:rsid w:val="27D37F19"/>
    <w:rsid w:val="27E34FFA"/>
    <w:rsid w:val="27EB432A"/>
    <w:rsid w:val="28125B4B"/>
    <w:rsid w:val="284B11DD"/>
    <w:rsid w:val="286F5B1F"/>
    <w:rsid w:val="28EC7C9D"/>
    <w:rsid w:val="29835FC8"/>
    <w:rsid w:val="2A421A62"/>
    <w:rsid w:val="2A4E55B4"/>
    <w:rsid w:val="2A64289F"/>
    <w:rsid w:val="2AB00E6E"/>
    <w:rsid w:val="2B1E66C1"/>
    <w:rsid w:val="2C393D1C"/>
    <w:rsid w:val="2D383BCC"/>
    <w:rsid w:val="2D5B78DA"/>
    <w:rsid w:val="2D896612"/>
    <w:rsid w:val="2DB835CF"/>
    <w:rsid w:val="2DE81100"/>
    <w:rsid w:val="2DF75AE8"/>
    <w:rsid w:val="2E36454D"/>
    <w:rsid w:val="2E72639F"/>
    <w:rsid w:val="2EB96139"/>
    <w:rsid w:val="2EC333C5"/>
    <w:rsid w:val="2EDC42FF"/>
    <w:rsid w:val="2F3A7AF7"/>
    <w:rsid w:val="2F505567"/>
    <w:rsid w:val="2FA22961"/>
    <w:rsid w:val="305B7350"/>
    <w:rsid w:val="30665FF5"/>
    <w:rsid w:val="309E19D2"/>
    <w:rsid w:val="30A51B62"/>
    <w:rsid w:val="30F234D9"/>
    <w:rsid w:val="31507648"/>
    <w:rsid w:val="31AC7601"/>
    <w:rsid w:val="31D526D7"/>
    <w:rsid w:val="31DF4D1C"/>
    <w:rsid w:val="31F5303F"/>
    <w:rsid w:val="32C33692"/>
    <w:rsid w:val="32E97DF4"/>
    <w:rsid w:val="330721F2"/>
    <w:rsid w:val="34201FBD"/>
    <w:rsid w:val="346E16D9"/>
    <w:rsid w:val="347D0469"/>
    <w:rsid w:val="349D0E96"/>
    <w:rsid w:val="350727B3"/>
    <w:rsid w:val="35C21D6C"/>
    <w:rsid w:val="3606196A"/>
    <w:rsid w:val="36317AE8"/>
    <w:rsid w:val="36AB1E6B"/>
    <w:rsid w:val="36DF7544"/>
    <w:rsid w:val="37134E69"/>
    <w:rsid w:val="37191EEC"/>
    <w:rsid w:val="37284E0F"/>
    <w:rsid w:val="37F907C8"/>
    <w:rsid w:val="38166F6B"/>
    <w:rsid w:val="382C1747"/>
    <w:rsid w:val="382C2684"/>
    <w:rsid w:val="38306E0E"/>
    <w:rsid w:val="38832EF9"/>
    <w:rsid w:val="389E1EC4"/>
    <w:rsid w:val="38BD23BB"/>
    <w:rsid w:val="38D6254B"/>
    <w:rsid w:val="398C4202"/>
    <w:rsid w:val="39DC033C"/>
    <w:rsid w:val="39F20410"/>
    <w:rsid w:val="3A676531"/>
    <w:rsid w:val="3A692962"/>
    <w:rsid w:val="3A896009"/>
    <w:rsid w:val="3A9A559E"/>
    <w:rsid w:val="3B3220B3"/>
    <w:rsid w:val="3B3C3584"/>
    <w:rsid w:val="3B901061"/>
    <w:rsid w:val="3BC929F0"/>
    <w:rsid w:val="3BFF627B"/>
    <w:rsid w:val="3CDD5AD4"/>
    <w:rsid w:val="3DC50166"/>
    <w:rsid w:val="3DE769A7"/>
    <w:rsid w:val="3E172E55"/>
    <w:rsid w:val="3E5638B9"/>
    <w:rsid w:val="3EB523EB"/>
    <w:rsid w:val="3ECB5495"/>
    <w:rsid w:val="3F15629B"/>
    <w:rsid w:val="3F704DCE"/>
    <w:rsid w:val="3FFC0067"/>
    <w:rsid w:val="400D6006"/>
    <w:rsid w:val="40755992"/>
    <w:rsid w:val="40795855"/>
    <w:rsid w:val="407F0BA3"/>
    <w:rsid w:val="41781497"/>
    <w:rsid w:val="4199391D"/>
    <w:rsid w:val="419E30F1"/>
    <w:rsid w:val="41FD666D"/>
    <w:rsid w:val="43903663"/>
    <w:rsid w:val="439671DC"/>
    <w:rsid w:val="43DE2931"/>
    <w:rsid w:val="44AD0C81"/>
    <w:rsid w:val="45240485"/>
    <w:rsid w:val="4561704B"/>
    <w:rsid w:val="456C528B"/>
    <w:rsid w:val="45864465"/>
    <w:rsid w:val="45B5108C"/>
    <w:rsid w:val="46B9747D"/>
    <w:rsid w:val="470321BB"/>
    <w:rsid w:val="470446F0"/>
    <w:rsid w:val="47220AC2"/>
    <w:rsid w:val="473E02B7"/>
    <w:rsid w:val="47964D82"/>
    <w:rsid w:val="47F71074"/>
    <w:rsid w:val="47F93301"/>
    <w:rsid w:val="47FA523D"/>
    <w:rsid w:val="489F0133"/>
    <w:rsid w:val="48C61206"/>
    <w:rsid w:val="48DB2497"/>
    <w:rsid w:val="4902522A"/>
    <w:rsid w:val="496D3F8A"/>
    <w:rsid w:val="49953076"/>
    <w:rsid w:val="4A2139A2"/>
    <w:rsid w:val="4A8D520D"/>
    <w:rsid w:val="4A954C49"/>
    <w:rsid w:val="4ADA3C36"/>
    <w:rsid w:val="4AF47CE2"/>
    <w:rsid w:val="4AFD1087"/>
    <w:rsid w:val="4B5213DE"/>
    <w:rsid w:val="4B5B6ED2"/>
    <w:rsid w:val="4BEE7753"/>
    <w:rsid w:val="4C2004AE"/>
    <w:rsid w:val="4C333676"/>
    <w:rsid w:val="4C467409"/>
    <w:rsid w:val="4C5107FB"/>
    <w:rsid w:val="4C561BFF"/>
    <w:rsid w:val="4CA6114E"/>
    <w:rsid w:val="4CAE60D0"/>
    <w:rsid w:val="4D907B97"/>
    <w:rsid w:val="4DD470DA"/>
    <w:rsid w:val="4E322252"/>
    <w:rsid w:val="4E422202"/>
    <w:rsid w:val="4EA11F79"/>
    <w:rsid w:val="4EA64116"/>
    <w:rsid w:val="4EA76741"/>
    <w:rsid w:val="4EB431A8"/>
    <w:rsid w:val="4F7208D4"/>
    <w:rsid w:val="4FC80E3C"/>
    <w:rsid w:val="50727CDA"/>
    <w:rsid w:val="50851129"/>
    <w:rsid w:val="50917AC6"/>
    <w:rsid w:val="50AC44E3"/>
    <w:rsid w:val="50AF0D52"/>
    <w:rsid w:val="50B60C68"/>
    <w:rsid w:val="50E50C5E"/>
    <w:rsid w:val="50F55CE5"/>
    <w:rsid w:val="521D5006"/>
    <w:rsid w:val="52CB5086"/>
    <w:rsid w:val="52EB762E"/>
    <w:rsid w:val="53780DD1"/>
    <w:rsid w:val="53BD56E0"/>
    <w:rsid w:val="554F4585"/>
    <w:rsid w:val="569F51AC"/>
    <w:rsid w:val="56A737DD"/>
    <w:rsid w:val="56CB72F5"/>
    <w:rsid w:val="56D07FF5"/>
    <w:rsid w:val="57136BDA"/>
    <w:rsid w:val="572F1AF0"/>
    <w:rsid w:val="57D215FE"/>
    <w:rsid w:val="58B21713"/>
    <w:rsid w:val="59B92E3F"/>
    <w:rsid w:val="5A2F421E"/>
    <w:rsid w:val="5A4F38FB"/>
    <w:rsid w:val="5AF4613B"/>
    <w:rsid w:val="5BC86423"/>
    <w:rsid w:val="5C602A00"/>
    <w:rsid w:val="5C6D1DF6"/>
    <w:rsid w:val="5C9B66E3"/>
    <w:rsid w:val="5D0631CD"/>
    <w:rsid w:val="5DF03535"/>
    <w:rsid w:val="5E1F190B"/>
    <w:rsid w:val="5E5E1CE0"/>
    <w:rsid w:val="5E673520"/>
    <w:rsid w:val="5E72698D"/>
    <w:rsid w:val="5EA24952"/>
    <w:rsid w:val="5EBE6472"/>
    <w:rsid w:val="5FFC416A"/>
    <w:rsid w:val="60530A95"/>
    <w:rsid w:val="60BB2A43"/>
    <w:rsid w:val="60E9497A"/>
    <w:rsid w:val="61100571"/>
    <w:rsid w:val="61863410"/>
    <w:rsid w:val="61AD1BA1"/>
    <w:rsid w:val="620D2908"/>
    <w:rsid w:val="623A4427"/>
    <w:rsid w:val="623F4DBD"/>
    <w:rsid w:val="628A1886"/>
    <w:rsid w:val="63766B9B"/>
    <w:rsid w:val="64523523"/>
    <w:rsid w:val="65B73C98"/>
    <w:rsid w:val="65EB118B"/>
    <w:rsid w:val="6616252E"/>
    <w:rsid w:val="665925BF"/>
    <w:rsid w:val="66F205F4"/>
    <w:rsid w:val="671146F3"/>
    <w:rsid w:val="678142F3"/>
    <w:rsid w:val="68095BBE"/>
    <w:rsid w:val="681F7D61"/>
    <w:rsid w:val="688A7C90"/>
    <w:rsid w:val="689A7C0D"/>
    <w:rsid w:val="689B64FD"/>
    <w:rsid w:val="69A87392"/>
    <w:rsid w:val="69D742DC"/>
    <w:rsid w:val="69F95069"/>
    <w:rsid w:val="6A7F5888"/>
    <w:rsid w:val="6B170353"/>
    <w:rsid w:val="6B445E2E"/>
    <w:rsid w:val="6C383F75"/>
    <w:rsid w:val="6C3C4ABD"/>
    <w:rsid w:val="6CC63F02"/>
    <w:rsid w:val="6D0E597B"/>
    <w:rsid w:val="6D7777CF"/>
    <w:rsid w:val="6DA07BCB"/>
    <w:rsid w:val="6EEC1689"/>
    <w:rsid w:val="6F372A02"/>
    <w:rsid w:val="6FB026CC"/>
    <w:rsid w:val="6FB72056"/>
    <w:rsid w:val="7072684B"/>
    <w:rsid w:val="70F56E95"/>
    <w:rsid w:val="71564055"/>
    <w:rsid w:val="7364095F"/>
    <w:rsid w:val="738C3CA1"/>
    <w:rsid w:val="73AA6B51"/>
    <w:rsid w:val="73AB7D4A"/>
    <w:rsid w:val="7425151C"/>
    <w:rsid w:val="743F6FC7"/>
    <w:rsid w:val="75731C99"/>
    <w:rsid w:val="75AD4514"/>
    <w:rsid w:val="75F57767"/>
    <w:rsid w:val="76384B84"/>
    <w:rsid w:val="7659234C"/>
    <w:rsid w:val="767B0AF0"/>
    <w:rsid w:val="76B2334F"/>
    <w:rsid w:val="76F27EB9"/>
    <w:rsid w:val="774739CA"/>
    <w:rsid w:val="781F075A"/>
    <w:rsid w:val="784D1EE0"/>
    <w:rsid w:val="78AB718F"/>
    <w:rsid w:val="794B223C"/>
    <w:rsid w:val="796E3816"/>
    <w:rsid w:val="7B135D3F"/>
    <w:rsid w:val="7B4172B9"/>
    <w:rsid w:val="7B847D56"/>
    <w:rsid w:val="7BCD78F8"/>
    <w:rsid w:val="7CD5459B"/>
    <w:rsid w:val="7D14263A"/>
    <w:rsid w:val="7E2255FE"/>
    <w:rsid w:val="7F037115"/>
    <w:rsid w:val="7F111CCD"/>
    <w:rsid w:val="7F361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21</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2025-11-26T06:55:26Z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